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49757E" w14:textId="11DF6329" w:rsidR="00E9172D" w:rsidRDefault="00E9172D"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Style w:val="Strong"/>
          <w:rFonts w:ascii="Arial" w:eastAsiaTheme="majorEastAsia" w:hAnsi="Arial" w:cs="Arial"/>
          <w:color w:val="1F2937"/>
          <w:bdr w:val="single" w:sz="2" w:space="0" w:color="E5E7EB" w:frame="1"/>
        </w:rPr>
      </w:pPr>
      <w:proofErr w:type="gramStart"/>
      <w:r>
        <w:rPr>
          <w:rStyle w:val="Strong"/>
          <w:rFonts w:ascii="Arial" w:eastAsiaTheme="majorEastAsia" w:hAnsi="Arial" w:cs="Arial"/>
          <w:color w:val="1F2937"/>
          <w:bdr w:val="single" w:sz="2" w:space="0" w:color="E5E7EB" w:frame="1"/>
        </w:rPr>
        <w:t>Background :</w:t>
      </w:r>
      <w:proofErr w:type="gramEnd"/>
    </w:p>
    <w:p w14:paraId="6766F3C1" w14:textId="7F590609" w:rsidR="009B4EF0" w:rsidRDefault="009B4EF0"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Fonts w:ascii="Arial" w:hAnsi="Arial" w:cs="Arial"/>
          <w:color w:val="1F2937"/>
          <w:rtl/>
        </w:rPr>
      </w:pPr>
      <w:r>
        <w:rPr>
          <w:rStyle w:val="Strong"/>
          <w:rFonts w:ascii="Arial" w:eastAsiaTheme="majorEastAsia" w:hAnsi="Arial" w:cs="Arial"/>
          <w:color w:val="1F2937"/>
          <w:bdr w:val="single" w:sz="2" w:space="0" w:color="E5E7EB" w:frame="1"/>
        </w:rPr>
        <w:t>Kurdistan Organization for Human Rights Watch (KOHRW)</w:t>
      </w:r>
      <w:r>
        <w:rPr>
          <w:rStyle w:val="Strong"/>
          <w:rFonts w:ascii="Arial" w:eastAsiaTheme="majorEastAsia" w:hAnsi="Arial" w:cs="Arial"/>
          <w:color w:val="1F2937"/>
          <w:bdr w:val="single" w:sz="2" w:space="0" w:color="E5E7EB" w:frame="1"/>
          <w:rtl/>
        </w:rPr>
        <w:t>:</w:t>
      </w:r>
    </w:p>
    <w:p w14:paraId="73A21B09" w14:textId="77777777" w:rsidR="009B4EF0" w:rsidRDefault="009B4EF0"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Fonts w:ascii="Arial" w:hAnsi="Arial" w:cs="Arial"/>
          <w:color w:val="1F2937"/>
        </w:rPr>
      </w:pPr>
      <w:r>
        <w:rPr>
          <w:rFonts w:ascii="Arial" w:hAnsi="Arial" w:cs="Arial"/>
          <w:color w:val="1F2937"/>
        </w:rPr>
        <w:t xml:space="preserve">Kurdistan Organization for Human Rights Watch </w:t>
      </w:r>
      <w:r w:rsidRPr="003313C1">
        <w:rPr>
          <w:rFonts w:ascii="Arial" w:hAnsi="Arial" w:cs="Arial"/>
          <w:b/>
          <w:bCs/>
          <w:color w:val="1F2937"/>
        </w:rPr>
        <w:t>(KOHRW</w:t>
      </w:r>
      <w:r>
        <w:rPr>
          <w:rFonts w:ascii="Arial" w:hAnsi="Arial" w:cs="Arial"/>
          <w:color w:val="1F2937"/>
        </w:rPr>
        <w:t>)</w:t>
      </w:r>
      <w:r w:rsidRPr="003B6985">
        <w:rPr>
          <w:rFonts w:ascii="Arial" w:hAnsi="Arial" w:cs="Arial"/>
          <w:color w:val="1F2937"/>
        </w:rPr>
        <w:t xml:space="preserve"> is an independent, national non-profit NGO operating in Iraq. KOHRW has contributed to various humanitarian services and development programs in Kurdistan region and Iraq, ranging from agriculture, shelter construction, water, sanitation and hygiene for displaced persons to protection, human rights promotion, </w:t>
      </w:r>
      <w:proofErr w:type="gramStart"/>
      <w:r w:rsidRPr="003B6985">
        <w:rPr>
          <w:rFonts w:ascii="Arial" w:hAnsi="Arial" w:cs="Arial"/>
          <w:color w:val="1F2937"/>
        </w:rPr>
        <w:t>peace-building</w:t>
      </w:r>
      <w:proofErr w:type="gramEnd"/>
      <w:r w:rsidRPr="003B6985">
        <w:rPr>
          <w:rFonts w:ascii="Arial" w:hAnsi="Arial" w:cs="Arial"/>
          <w:color w:val="1F2937"/>
        </w:rPr>
        <w:t xml:space="preserve">, social cohesion, election preparation, civil society, and NGO capacity building. and democratic initiatives. </w:t>
      </w:r>
    </w:p>
    <w:p w14:paraId="70C15860" w14:textId="77777777" w:rsidR="00C903AD" w:rsidRDefault="009B4EF0"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Style w:val="Strong"/>
          <w:rFonts w:ascii="Arial" w:eastAsiaTheme="majorEastAsia" w:hAnsi="Arial" w:cs="Arial"/>
          <w:color w:val="1F2937"/>
          <w:bdr w:val="single" w:sz="2" w:space="0" w:color="E5E7EB" w:frame="1"/>
        </w:rPr>
      </w:pPr>
      <w:r w:rsidRPr="003B6985">
        <w:rPr>
          <w:rStyle w:val="Strong"/>
          <w:rFonts w:ascii="Arial" w:eastAsiaTheme="majorEastAsia" w:hAnsi="Arial" w:cs="Arial"/>
          <w:color w:val="1F2937"/>
          <w:bdr w:val="single" w:sz="2" w:space="0" w:color="E5E7EB" w:frame="1"/>
        </w:rPr>
        <w:t xml:space="preserve">Tender reference number: </w:t>
      </w:r>
    </w:p>
    <w:p w14:paraId="168A0CC8" w14:textId="2144CF28" w:rsidR="009B4EF0" w:rsidRDefault="00C903AD"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Style w:val="Strong"/>
          <w:rFonts w:ascii="Arial" w:eastAsiaTheme="majorEastAsia" w:hAnsi="Arial" w:cs="Arial"/>
          <w:color w:val="1F2937"/>
          <w:bdr w:val="single" w:sz="2" w:space="0" w:color="E5E7EB" w:frame="1"/>
        </w:rPr>
      </w:pPr>
      <w:r>
        <w:rPr>
          <w:rStyle w:val="Strong"/>
          <w:rFonts w:ascii="Arial" w:eastAsiaTheme="majorEastAsia" w:hAnsi="Arial" w:cs="Arial"/>
          <w:color w:val="1F2937"/>
          <w:bdr w:val="single" w:sz="2" w:space="0" w:color="E5E7EB" w:frame="1"/>
        </w:rPr>
        <w:t xml:space="preserve">1.  </w:t>
      </w:r>
      <w:r>
        <w:rPr>
          <w:rFonts w:ascii="Arial" w:hAnsi="Arial" w:cs="Arial"/>
          <w:b/>
          <w:bCs/>
          <w:color w:val="1F2937"/>
        </w:rPr>
        <w:t xml:space="preserve">ITB </w:t>
      </w:r>
      <w:r w:rsidR="009B4EF0" w:rsidRPr="00256730">
        <w:rPr>
          <w:rFonts w:ascii="Arial" w:hAnsi="Arial" w:cs="Arial"/>
          <w:b/>
          <w:bCs/>
          <w:color w:val="1F2937"/>
        </w:rPr>
        <w:t>/IRQ/KOHRW/202</w:t>
      </w:r>
      <w:r w:rsidR="009B4EF0">
        <w:rPr>
          <w:rFonts w:ascii="Arial" w:hAnsi="Arial" w:cs="Arial"/>
          <w:b/>
          <w:bCs/>
          <w:color w:val="1F2937"/>
        </w:rPr>
        <w:t>4</w:t>
      </w:r>
      <w:r w:rsidR="009B4EF0" w:rsidRPr="00256730">
        <w:rPr>
          <w:rFonts w:ascii="Arial" w:hAnsi="Arial" w:cs="Arial"/>
          <w:b/>
          <w:bCs/>
          <w:color w:val="1F2937"/>
        </w:rPr>
        <w:t>/00</w:t>
      </w:r>
      <w:r>
        <w:rPr>
          <w:rFonts w:ascii="Arial" w:hAnsi="Arial" w:cs="Arial"/>
          <w:b/>
          <w:bCs/>
          <w:color w:val="1F2937"/>
        </w:rPr>
        <w:t>2</w:t>
      </w:r>
      <w:r w:rsidR="0037465F">
        <w:rPr>
          <w:rFonts w:ascii="Arial" w:hAnsi="Arial" w:cs="Arial"/>
          <w:b/>
          <w:bCs/>
          <w:color w:val="1F2937"/>
        </w:rPr>
        <w:t xml:space="preserve"> </w:t>
      </w:r>
      <w:r w:rsidRPr="00C903AD">
        <w:rPr>
          <w:rStyle w:val="Strong"/>
          <w:rFonts w:ascii="Arial" w:eastAsiaTheme="majorEastAsia" w:hAnsi="Arial" w:cs="Arial"/>
          <w:color w:val="1F2937"/>
          <w:bdr w:val="single" w:sz="2" w:space="0" w:color="E5E7EB" w:frame="1"/>
        </w:rPr>
        <w:t>Stationary &amp; Printing works</w:t>
      </w:r>
    </w:p>
    <w:p w14:paraId="14AFE8CE" w14:textId="22B4B1E6" w:rsidR="00C903AD" w:rsidRDefault="00C903AD"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Fonts w:ascii="Arial" w:hAnsi="Arial" w:cs="Arial"/>
          <w:color w:val="1F2937"/>
          <w:rtl/>
        </w:rPr>
      </w:pPr>
      <w:r>
        <w:rPr>
          <w:rStyle w:val="Strong"/>
          <w:rFonts w:ascii="Arial" w:eastAsiaTheme="majorEastAsia" w:hAnsi="Arial" w:cs="Arial"/>
          <w:color w:val="1F2937"/>
          <w:bdr w:val="single" w:sz="2" w:space="0" w:color="E5E7EB" w:frame="1"/>
        </w:rPr>
        <w:t xml:space="preserve">2. </w:t>
      </w:r>
      <w:r>
        <w:rPr>
          <w:rFonts w:ascii="Arial" w:hAnsi="Arial" w:cs="Arial"/>
          <w:b/>
          <w:bCs/>
          <w:color w:val="1F2937"/>
        </w:rPr>
        <w:t xml:space="preserve">ITB </w:t>
      </w:r>
      <w:r w:rsidRPr="00256730">
        <w:rPr>
          <w:rFonts w:ascii="Arial" w:hAnsi="Arial" w:cs="Arial"/>
          <w:b/>
          <w:bCs/>
          <w:color w:val="1F2937"/>
        </w:rPr>
        <w:t>/IRQ/KOHRW/202</w:t>
      </w:r>
      <w:r>
        <w:rPr>
          <w:rFonts w:ascii="Arial" w:hAnsi="Arial" w:cs="Arial"/>
          <w:b/>
          <w:bCs/>
          <w:color w:val="1F2937"/>
        </w:rPr>
        <w:t>4</w:t>
      </w:r>
      <w:r w:rsidRPr="00256730">
        <w:rPr>
          <w:rFonts w:ascii="Arial" w:hAnsi="Arial" w:cs="Arial"/>
          <w:b/>
          <w:bCs/>
          <w:color w:val="1F2937"/>
        </w:rPr>
        <w:t>/00</w:t>
      </w:r>
      <w:r>
        <w:rPr>
          <w:rFonts w:ascii="Arial" w:hAnsi="Arial" w:cs="Arial"/>
          <w:b/>
          <w:bCs/>
          <w:color w:val="1F2937"/>
        </w:rPr>
        <w:t>3</w:t>
      </w:r>
      <w:r>
        <w:rPr>
          <w:rFonts w:ascii="Arial" w:hAnsi="Arial" w:cs="Arial"/>
          <w:b/>
          <w:bCs/>
          <w:color w:val="1F2937"/>
        </w:rPr>
        <w:t xml:space="preserve"> </w:t>
      </w:r>
      <w:r w:rsidRPr="00C903AD">
        <w:rPr>
          <w:rStyle w:val="Strong"/>
          <w:rFonts w:ascii="Arial" w:eastAsiaTheme="majorEastAsia" w:hAnsi="Arial" w:cs="Arial"/>
          <w:color w:val="1F2937"/>
          <w:bdr w:val="single" w:sz="2" w:space="0" w:color="E5E7EB" w:frame="1"/>
        </w:rPr>
        <w:t>Hospitality management services</w:t>
      </w:r>
    </w:p>
    <w:p w14:paraId="49190C2E" w14:textId="77777777" w:rsidR="009B4EF0" w:rsidRDefault="009B4EF0"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Fonts w:ascii="Arial" w:hAnsi="Arial" w:cs="Arial"/>
          <w:color w:val="1F2937"/>
          <w:rtl/>
        </w:rPr>
      </w:pPr>
      <w:r>
        <w:rPr>
          <w:rStyle w:val="Strong"/>
          <w:rFonts w:ascii="Arial" w:eastAsiaTheme="majorEastAsia" w:hAnsi="Arial" w:cs="Arial"/>
          <w:color w:val="1F2937"/>
          <w:bdr w:val="single" w:sz="2" w:space="0" w:color="E5E7EB" w:frame="1"/>
        </w:rPr>
        <w:t>Location: Erbil – Pank City – Villa 132</w:t>
      </w:r>
    </w:p>
    <w:p w14:paraId="60F50B0A" w14:textId="4B5D4D11" w:rsidR="009B4EF0" w:rsidRDefault="009B4EF0"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Fonts w:ascii="Arial" w:hAnsi="Arial" w:cs="Arial"/>
          <w:color w:val="1F2937"/>
          <w:rtl/>
        </w:rPr>
      </w:pPr>
      <w:r>
        <w:rPr>
          <w:rStyle w:val="Strong"/>
          <w:rFonts w:ascii="Arial" w:eastAsiaTheme="majorEastAsia" w:hAnsi="Arial" w:cs="Arial"/>
          <w:color w:val="1F2937"/>
          <w:bdr w:val="single" w:sz="2" w:space="0" w:color="E5E7EB" w:frame="1"/>
        </w:rPr>
        <w:t>Procurement Subject:</w:t>
      </w:r>
      <w:r w:rsidR="00C903AD">
        <w:rPr>
          <w:rStyle w:val="Strong"/>
          <w:rFonts w:ascii="Arial" w:eastAsiaTheme="majorEastAsia" w:hAnsi="Arial" w:cs="Arial"/>
          <w:color w:val="1F2937"/>
          <w:bdr w:val="single" w:sz="2" w:space="0" w:color="E5E7EB" w:frame="1"/>
        </w:rPr>
        <w:t xml:space="preserve"> Long Term Agreement </w:t>
      </w:r>
      <w:r w:rsidR="00C903AD" w:rsidRPr="0087466F">
        <w:t>(</w:t>
      </w:r>
      <w:r w:rsidR="00C903AD">
        <w:rPr>
          <w:rStyle w:val="Strong"/>
          <w:rFonts w:ascii="Arial" w:eastAsiaTheme="majorEastAsia" w:hAnsi="Arial" w:cs="Arial"/>
          <w:color w:val="1F2937"/>
          <w:bdr w:val="single" w:sz="2" w:space="0" w:color="E5E7EB" w:frame="1"/>
        </w:rPr>
        <w:t xml:space="preserve">LTA) </w:t>
      </w:r>
    </w:p>
    <w:p w14:paraId="33B55FAB" w14:textId="77777777" w:rsidR="009B4EF0" w:rsidRDefault="009B4EF0"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Fonts w:ascii="Arial" w:hAnsi="Arial" w:cs="Arial"/>
          <w:color w:val="1F2937"/>
          <w:rtl/>
        </w:rPr>
      </w:pPr>
      <w:r w:rsidRPr="003B6985">
        <w:rPr>
          <w:rStyle w:val="Strong"/>
          <w:rFonts w:ascii="Arial" w:eastAsiaTheme="majorEastAsia" w:hAnsi="Arial" w:cs="Arial"/>
          <w:color w:val="1F2937"/>
          <w:bdr w:val="single" w:sz="2" w:space="0" w:color="E5E7EB" w:frame="1"/>
        </w:rPr>
        <w:t>Invitat</w:t>
      </w:r>
      <w:r>
        <w:rPr>
          <w:rStyle w:val="Strong"/>
          <w:rFonts w:ascii="Arial" w:eastAsiaTheme="majorEastAsia" w:hAnsi="Arial" w:cs="Arial"/>
          <w:color w:val="1F2937"/>
          <w:bdr w:val="single" w:sz="2" w:space="0" w:color="E5E7EB" w:frame="1"/>
        </w:rPr>
        <w:t>ion to participate in the Tender:</w:t>
      </w:r>
    </w:p>
    <w:p w14:paraId="5BA7977F" w14:textId="77777777" w:rsidR="00ED6801" w:rsidRDefault="00ED6801" w:rsidP="00C903AD"/>
    <w:p w14:paraId="2B1C2D17" w14:textId="77777777" w:rsidR="00C903AD" w:rsidRDefault="00C903AD" w:rsidP="00C903AD">
      <w:r w:rsidRPr="001A7439">
        <w:t xml:space="preserve">Kurdistan Organization for Human Rights Watch (KOHRW) announces a tender for </w:t>
      </w:r>
      <w:r>
        <w:t>Long Term Agreement</w:t>
      </w:r>
      <w:r w:rsidRPr="001A7439">
        <w:t xml:space="preserve"> </w:t>
      </w:r>
      <w:r>
        <w:t>(LTA).</w:t>
      </w:r>
    </w:p>
    <w:p w14:paraId="72FA93F5" w14:textId="77777777" w:rsidR="00C903AD" w:rsidRDefault="00C903AD" w:rsidP="00C903AD">
      <w:r w:rsidRPr="002D2680">
        <w:t xml:space="preserve">The organization invites qualified </w:t>
      </w:r>
      <w:r>
        <w:t xml:space="preserve">Suppliers and </w:t>
      </w:r>
      <w:r w:rsidRPr="002D2680">
        <w:t>service provider companies</w:t>
      </w:r>
      <w:r>
        <w:t>, who are registered with the governments of Iraq and KRG,</w:t>
      </w:r>
      <w:r w:rsidRPr="002D2680">
        <w:t xml:space="preserve"> </w:t>
      </w:r>
      <w:r>
        <w:t xml:space="preserve">on: </w:t>
      </w:r>
    </w:p>
    <w:p w14:paraId="65F60B4B" w14:textId="7F520123" w:rsidR="00C903AD" w:rsidRDefault="00C903AD" w:rsidP="00C903AD">
      <w:pPr>
        <w:pStyle w:val="ListParagraph"/>
        <w:numPr>
          <w:ilvl w:val="0"/>
          <w:numId w:val="3"/>
        </w:numPr>
      </w:pPr>
      <w:r>
        <w:t xml:space="preserve">Invitation to bid for providing of stationary items and printing works for tow years contract and can be extended </w:t>
      </w:r>
      <w:proofErr w:type="gramStart"/>
      <w:r>
        <w:t>( Long</w:t>
      </w:r>
      <w:proofErr w:type="gramEnd"/>
      <w:r>
        <w:t xml:space="preserve"> Term Agreement)</w:t>
      </w:r>
    </w:p>
    <w:p w14:paraId="64F0F177" w14:textId="39FB204C" w:rsidR="00C903AD" w:rsidRDefault="00C903AD" w:rsidP="00C903AD">
      <w:pPr>
        <w:pStyle w:val="ListParagraph"/>
        <w:numPr>
          <w:ilvl w:val="0"/>
          <w:numId w:val="3"/>
        </w:numPr>
      </w:pPr>
      <w:r>
        <w:t xml:space="preserve">Invitation to bid for providing of </w:t>
      </w:r>
      <w:bookmarkStart w:id="0" w:name="_Hlk176173833"/>
      <w:r>
        <w:t>Hospitality management services</w:t>
      </w:r>
      <w:bookmarkEnd w:id="0"/>
      <w:r>
        <w:t xml:space="preserve"> </w:t>
      </w:r>
      <w:proofErr w:type="gramStart"/>
      <w:r>
        <w:t>( Hotel</w:t>
      </w:r>
      <w:proofErr w:type="gramEnd"/>
      <w:r>
        <w:t xml:space="preserve"> reservations, Hall reservation, Restaurants … etc.)</w:t>
      </w:r>
      <w:r>
        <w:t xml:space="preserve">for </w:t>
      </w:r>
      <w:proofErr w:type="spellStart"/>
      <w:r>
        <w:t>tow</w:t>
      </w:r>
      <w:proofErr w:type="spellEnd"/>
      <w:r>
        <w:t xml:space="preserve"> years contract and can be extended ( Long Term Agreement)</w:t>
      </w:r>
    </w:p>
    <w:p w14:paraId="6A48D06E" w14:textId="77777777" w:rsidR="00C903AD" w:rsidRDefault="00C903AD" w:rsidP="00C903AD">
      <w:pPr>
        <w:pStyle w:val="ListParagraph"/>
      </w:pPr>
    </w:p>
    <w:p w14:paraId="4492B1AE" w14:textId="77777777" w:rsidR="00ED6801" w:rsidRDefault="00ED6801" w:rsidP="00C903AD"/>
    <w:p w14:paraId="43EB52E1" w14:textId="77777777" w:rsidR="0087466F" w:rsidRDefault="0087466F"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Style w:val="Strong"/>
          <w:rFonts w:ascii="Arial" w:eastAsiaTheme="majorEastAsia" w:hAnsi="Arial" w:cs="Arial"/>
          <w:color w:val="1F2937"/>
          <w:bdr w:val="single" w:sz="2" w:space="0" w:color="E5E7EB" w:frame="1"/>
        </w:rPr>
      </w:pPr>
      <w:r w:rsidRPr="003B6985">
        <w:rPr>
          <w:rStyle w:val="Strong"/>
          <w:rFonts w:ascii="Arial" w:eastAsiaTheme="majorEastAsia" w:hAnsi="Arial" w:cs="Arial"/>
          <w:color w:val="1F2937"/>
          <w:bdr w:val="single" w:sz="2" w:space="0" w:color="E5E7EB" w:frame="1"/>
        </w:rPr>
        <w:t xml:space="preserve">Instructions to participate in </w:t>
      </w:r>
      <w:r>
        <w:rPr>
          <w:rStyle w:val="Strong"/>
          <w:rFonts w:ascii="Arial" w:eastAsiaTheme="majorEastAsia" w:hAnsi="Arial" w:cs="Arial"/>
          <w:color w:val="1F2937"/>
          <w:bdr w:val="single" w:sz="2" w:space="0" w:color="E5E7EB" w:frame="1"/>
        </w:rPr>
        <w:t>bid:</w:t>
      </w:r>
    </w:p>
    <w:p w14:paraId="267DD1EE" w14:textId="77777777" w:rsidR="0087466F" w:rsidRDefault="0087466F" w:rsidP="00C903AD"/>
    <w:p w14:paraId="40BBA144" w14:textId="77777777" w:rsidR="00CD23A7" w:rsidRDefault="00CD23A7" w:rsidP="00CD23A7">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0" w:afterAutospacing="0"/>
        <w:jc w:val="both"/>
      </w:pPr>
      <w:r>
        <w:lastRenderedPageBreak/>
        <w:t>Tender Specification:</w:t>
      </w:r>
    </w:p>
    <w:p w14:paraId="79267D46" w14:textId="77777777" w:rsidR="00CD23A7" w:rsidRPr="00E077F8" w:rsidRDefault="00CD23A7" w:rsidP="00CD23A7">
      <w:pPr>
        <w:pStyle w:val="NormalWeb"/>
        <w:numPr>
          <w:ilvl w:val="0"/>
          <w:numId w:val="5"/>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left="270" w:hanging="270"/>
        <w:jc w:val="both"/>
      </w:pPr>
      <w:r>
        <w:t>Both LTA will be</w:t>
      </w:r>
      <w:r w:rsidRPr="00E077F8">
        <w:t xml:space="preserve"> to </w:t>
      </w:r>
      <w:r>
        <w:t>ten</w:t>
      </w:r>
      <w:r w:rsidRPr="00E077F8">
        <w:t xml:space="preserve"> governorates</w:t>
      </w:r>
      <w:r>
        <w:t xml:space="preserve"> as below:</w:t>
      </w:r>
    </w:p>
    <w:p w14:paraId="54A0E2E2"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Nineveh Governorate.</w:t>
      </w:r>
      <w:r>
        <w:t xml:space="preserve"> </w:t>
      </w:r>
    </w:p>
    <w:p w14:paraId="3B2CED11"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Anbar Governorate.</w:t>
      </w:r>
    </w:p>
    <w:p w14:paraId="458F6D68"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Salah al-Din Governorate.</w:t>
      </w:r>
    </w:p>
    <w:p w14:paraId="2A650C85" w14:textId="77777777" w:rsidR="00CD23A7" w:rsidRPr="00E077F8"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Kirkuk Governorate.</w:t>
      </w:r>
    </w:p>
    <w:p w14:paraId="019E06B6"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Diyala Governorate.</w:t>
      </w:r>
    </w:p>
    <w:p w14:paraId="26743708" w14:textId="77777777" w:rsidR="00CD23A7" w:rsidRPr="00E077F8"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Baghdad Governorate.</w:t>
      </w:r>
    </w:p>
    <w:p w14:paraId="536FE940"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Basra Governorate.</w:t>
      </w:r>
    </w:p>
    <w:p w14:paraId="07541C33"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Sulaymaniyah Governorate.</w:t>
      </w:r>
    </w:p>
    <w:p w14:paraId="40CA8786"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rsidRPr="00E077F8">
        <w:t xml:space="preserve">Dohuk Governorate. </w:t>
      </w:r>
    </w:p>
    <w:p w14:paraId="34BE05F5" w14:textId="77777777" w:rsidR="00CD23A7" w:rsidRDefault="00CD23A7" w:rsidP="00CD23A7">
      <w:pPr>
        <w:pStyle w:val="NormalWeb"/>
        <w:numPr>
          <w:ilvl w:val="0"/>
          <w:numId w:val="4"/>
        </w:numPr>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t>Erbil Governorate.</w:t>
      </w:r>
    </w:p>
    <w:p w14:paraId="78F75F84" w14:textId="77777777" w:rsidR="00CD23A7" w:rsidRDefault="00CD23A7" w:rsidP="00CD23A7">
      <w:pPr>
        <w:pStyle w:val="NormalWeb"/>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ind w:left="774"/>
        <w:jc w:val="both"/>
      </w:pPr>
    </w:p>
    <w:p w14:paraId="45185126" w14:textId="77777777" w:rsidR="00CD23A7" w:rsidRDefault="00CD23A7" w:rsidP="00CD23A7">
      <w:pPr>
        <w:pStyle w:val="NormalWeb"/>
        <w:pBdr>
          <w:top w:val="single" w:sz="2" w:space="0" w:color="E5E7EB"/>
          <w:left w:val="single" w:sz="2" w:space="0" w:color="E5E7EB"/>
          <w:bottom w:val="single" w:sz="2" w:space="0" w:color="E5E7EB"/>
          <w:right w:val="single" w:sz="2" w:space="0" w:color="E5E7EB"/>
        </w:pBdr>
        <w:shd w:val="clear" w:color="auto" w:fill="FFFFFF"/>
        <w:spacing w:before="0" w:beforeAutospacing="0" w:after="0" w:afterAutospacing="0"/>
        <w:jc w:val="both"/>
      </w:pPr>
      <w:r>
        <w:t>Note: Any offer that is missing one of the above governorates will not be accepted, so the offer should include all the above governorates.</w:t>
      </w:r>
    </w:p>
    <w:p w14:paraId="78B5844B" w14:textId="77777777" w:rsidR="00ED6801" w:rsidRDefault="00ED6801" w:rsidP="00C903AD"/>
    <w:p w14:paraId="1FF7EA0F" w14:textId="77777777" w:rsidR="0087466F" w:rsidRDefault="0087466F"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Style w:val="Strong"/>
          <w:rFonts w:ascii="Arial" w:eastAsiaTheme="majorEastAsia" w:hAnsi="Arial" w:cs="Arial"/>
          <w:b w:val="0"/>
          <w:bCs w:val="0"/>
          <w:color w:val="1F2937"/>
          <w:bdr w:val="single" w:sz="2" w:space="0" w:color="E5E7EB" w:frame="1"/>
        </w:rPr>
      </w:pPr>
      <w:r w:rsidRPr="003313C1">
        <w:rPr>
          <w:rStyle w:val="Strong"/>
          <w:rFonts w:ascii="Arial" w:eastAsiaTheme="majorEastAsia" w:hAnsi="Arial" w:cs="Arial"/>
          <w:color w:val="1F2937"/>
          <w:bdr w:val="single" w:sz="2" w:space="0" w:color="E5E7EB" w:frame="1"/>
        </w:rPr>
        <w:t xml:space="preserve">How to obtain tender documents: </w:t>
      </w:r>
      <w:r w:rsidRPr="003B6985">
        <w:rPr>
          <w:rStyle w:val="Strong"/>
          <w:rFonts w:ascii="Arial" w:eastAsiaTheme="majorEastAsia" w:hAnsi="Arial" w:cs="Arial"/>
          <w:color w:val="1F2937"/>
          <w:bdr w:val="single" w:sz="2" w:space="0" w:color="E5E7EB" w:frame="1"/>
        </w:rPr>
        <w:t>Please download attachments from the site by clicking on the bottom link</w:t>
      </w:r>
    </w:p>
    <w:p w14:paraId="763C152D" w14:textId="77777777" w:rsidR="00ED6801" w:rsidRDefault="00ED6801" w:rsidP="00C903AD"/>
    <w:p w14:paraId="7A05658A" w14:textId="77777777" w:rsidR="00ED6801" w:rsidRDefault="00ED6801" w:rsidP="00C903AD">
      <w:r>
        <w:t>How to apply:</w:t>
      </w:r>
    </w:p>
    <w:p w14:paraId="1C88AE9F" w14:textId="6E842045" w:rsidR="0087466F" w:rsidRDefault="0087466F"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beforeAutospacing="0" w:after="300" w:afterAutospacing="0"/>
        <w:rPr>
          <w:rStyle w:val="Strong"/>
          <w:rFonts w:ascii="Arial" w:eastAsiaTheme="majorEastAsia" w:hAnsi="Arial" w:cs="Arial"/>
          <w:b w:val="0"/>
          <w:bCs w:val="0"/>
          <w:color w:val="1F2937"/>
          <w:bdr w:val="single" w:sz="2" w:space="0" w:color="E5E7EB" w:frame="1"/>
        </w:rPr>
      </w:pPr>
      <w:r>
        <w:rPr>
          <w:rStyle w:val="Strong"/>
          <w:rFonts w:ascii="Arial" w:eastAsiaTheme="majorEastAsia" w:hAnsi="Arial" w:cs="Arial"/>
          <w:color w:val="1F2937"/>
          <w:bdr w:val="single" w:sz="2" w:space="0" w:color="E5E7EB" w:frame="1"/>
        </w:rPr>
        <w:t>BOQs</w:t>
      </w:r>
      <w:r w:rsidRPr="003B6985">
        <w:rPr>
          <w:rStyle w:val="Strong"/>
          <w:rFonts w:ascii="Arial" w:eastAsiaTheme="majorEastAsia" w:hAnsi="Arial" w:cs="Arial"/>
          <w:color w:val="1F2937"/>
          <w:bdr w:val="single" w:sz="2" w:space="0" w:color="E5E7EB" w:frame="1"/>
        </w:rPr>
        <w:t xml:space="preserve"> and all documents </w:t>
      </w:r>
      <w:r>
        <w:rPr>
          <w:rStyle w:val="Strong"/>
          <w:rFonts w:ascii="Arial" w:eastAsiaTheme="majorEastAsia" w:hAnsi="Arial" w:cs="Arial"/>
          <w:color w:val="1F2937"/>
          <w:bdr w:val="single" w:sz="2" w:space="0" w:color="E5E7EB" w:frame="1"/>
        </w:rPr>
        <w:t>(</w:t>
      </w:r>
      <w:r w:rsidRPr="003B6985">
        <w:rPr>
          <w:rStyle w:val="Strong"/>
          <w:rFonts w:ascii="Arial" w:eastAsiaTheme="majorEastAsia" w:hAnsi="Arial" w:cs="Arial"/>
          <w:color w:val="1F2937"/>
          <w:bdr w:val="single" w:sz="2" w:space="0" w:color="E5E7EB" w:frame="1"/>
        </w:rPr>
        <w:t>financial offer and a technical offer</w:t>
      </w:r>
      <w:r>
        <w:rPr>
          <w:rStyle w:val="Strong"/>
          <w:rFonts w:ascii="Arial" w:eastAsiaTheme="majorEastAsia" w:hAnsi="Arial" w:cs="Arial"/>
          <w:color w:val="1F2937"/>
          <w:bdr w:val="single" w:sz="2" w:space="0" w:color="E5E7EB" w:frame="1"/>
        </w:rPr>
        <w:t>)</w:t>
      </w:r>
      <w:r w:rsidRPr="003B6985">
        <w:rPr>
          <w:rStyle w:val="Strong"/>
          <w:rFonts w:ascii="Arial" w:eastAsiaTheme="majorEastAsia" w:hAnsi="Arial" w:cs="Arial"/>
          <w:color w:val="1F2937"/>
          <w:bdr w:val="single" w:sz="2" w:space="0" w:color="E5E7EB" w:frame="1"/>
        </w:rPr>
        <w:t xml:space="preserve"> will be sent to</w:t>
      </w:r>
      <w:r>
        <w:rPr>
          <w:rStyle w:val="Strong"/>
          <w:rFonts w:ascii="Arial" w:eastAsiaTheme="majorEastAsia" w:hAnsi="Arial" w:cs="Arial"/>
          <w:color w:val="1F2937"/>
          <w:bdr w:val="single" w:sz="2" w:space="0" w:color="E5E7EB" w:frame="1"/>
        </w:rPr>
        <w:t xml:space="preserve"> Email (</w:t>
      </w:r>
      <w:hyperlink r:id="rId5" w:history="1">
        <w:r w:rsidRPr="0087466F">
          <w:rPr>
            <w:rStyle w:val="Strong"/>
            <w:rFonts w:ascii="Arial" w:eastAsiaTheme="majorEastAsia" w:hAnsi="Arial" w:cs="Arial"/>
            <w:color w:val="1F2937"/>
            <w:bdr w:val="single" w:sz="2" w:space="0" w:color="E5E7EB" w:frame="1"/>
          </w:rPr>
          <w:t>tenders@kohrw.org</w:t>
        </w:r>
      </w:hyperlink>
      <w:r w:rsidRPr="003B6985">
        <w:rPr>
          <w:rStyle w:val="Strong"/>
          <w:rFonts w:ascii="Arial" w:eastAsiaTheme="majorEastAsia" w:hAnsi="Arial" w:cs="Arial"/>
          <w:color w:val="1F2937"/>
          <w:bdr w:val="single" w:sz="2" w:space="0" w:color="E5E7EB" w:frame="1"/>
        </w:rPr>
        <w:t>)</w:t>
      </w:r>
      <w:r>
        <w:rPr>
          <w:rStyle w:val="Strong"/>
          <w:rFonts w:ascii="Arial" w:eastAsiaTheme="majorEastAsia" w:hAnsi="Arial" w:cs="Arial"/>
          <w:color w:val="1F2937"/>
          <w:bdr w:val="single" w:sz="2" w:space="0" w:color="E5E7EB" w:frame="1"/>
        </w:rPr>
        <w:t>.</w:t>
      </w:r>
      <w:r w:rsidRPr="003B6985">
        <w:rPr>
          <w:rStyle w:val="Strong"/>
          <w:rFonts w:ascii="Arial" w:eastAsiaTheme="majorEastAsia" w:hAnsi="Arial" w:cs="Arial"/>
          <w:color w:val="1F2937"/>
          <w:bdr w:val="single" w:sz="2" w:space="0" w:color="E5E7EB" w:frame="1"/>
        </w:rPr>
        <w:t xml:space="preserve"> </w:t>
      </w:r>
      <w:r>
        <w:rPr>
          <w:rStyle w:val="Strong"/>
          <w:rFonts w:ascii="Arial" w:eastAsiaTheme="majorEastAsia" w:hAnsi="Arial" w:cs="Arial"/>
          <w:color w:val="1F2937"/>
          <w:bdr w:val="single" w:sz="2" w:space="0" w:color="E5E7EB" w:frame="1"/>
        </w:rPr>
        <w:t>D</w:t>
      </w:r>
      <w:r w:rsidRPr="003B6985">
        <w:rPr>
          <w:rStyle w:val="Strong"/>
          <w:rFonts w:ascii="Arial" w:eastAsiaTheme="majorEastAsia" w:hAnsi="Arial" w:cs="Arial"/>
          <w:color w:val="1F2937"/>
          <w:bdr w:val="single" w:sz="2" w:space="0" w:color="E5E7EB" w:frame="1"/>
        </w:rPr>
        <w:t xml:space="preserve">eadline </w:t>
      </w:r>
      <w:r>
        <w:rPr>
          <w:rStyle w:val="Strong"/>
          <w:rFonts w:ascii="Arial" w:eastAsiaTheme="majorEastAsia" w:hAnsi="Arial" w:cs="Arial"/>
          <w:color w:val="1F2937"/>
          <w:bdr w:val="single" w:sz="2" w:space="0" w:color="E5E7EB" w:frame="1"/>
        </w:rPr>
        <w:t>is</w:t>
      </w:r>
      <w:r w:rsidRPr="003B6985">
        <w:rPr>
          <w:rStyle w:val="Strong"/>
          <w:rFonts w:ascii="Arial" w:eastAsiaTheme="majorEastAsia" w:hAnsi="Arial" w:cs="Arial"/>
          <w:color w:val="1F2937"/>
          <w:bdr w:val="single" w:sz="2" w:space="0" w:color="E5E7EB" w:frame="1"/>
        </w:rPr>
        <w:t xml:space="preserve"> </w:t>
      </w:r>
      <w:r w:rsidR="00A908FE">
        <w:rPr>
          <w:rStyle w:val="Strong"/>
          <w:rFonts w:ascii="Arial" w:eastAsiaTheme="majorEastAsia" w:hAnsi="Arial" w:cs="Arial"/>
          <w:color w:val="1F2937"/>
          <w:bdr w:val="single" w:sz="2" w:space="0" w:color="E5E7EB" w:frame="1"/>
        </w:rPr>
        <w:t xml:space="preserve">Sunday </w:t>
      </w:r>
      <w:r w:rsidR="00CD23A7">
        <w:rPr>
          <w:rStyle w:val="Strong"/>
          <w:rFonts w:ascii="Arial" w:eastAsiaTheme="majorEastAsia" w:hAnsi="Arial" w:cs="Arial"/>
          <w:color w:val="1F2937"/>
          <w:bdr w:val="single" w:sz="2" w:space="0" w:color="E5E7EB" w:frame="1"/>
        </w:rPr>
        <w:t>09</w:t>
      </w:r>
      <w:r w:rsidRPr="003B6985">
        <w:rPr>
          <w:rStyle w:val="Strong"/>
          <w:rFonts w:ascii="Arial" w:eastAsiaTheme="majorEastAsia" w:hAnsi="Arial" w:cs="Arial"/>
          <w:color w:val="1F2937"/>
          <w:bdr w:val="single" w:sz="2" w:space="0" w:color="E5E7EB" w:frame="1"/>
        </w:rPr>
        <w:t>-0</w:t>
      </w:r>
      <w:r w:rsidR="00CD23A7">
        <w:rPr>
          <w:rStyle w:val="Strong"/>
          <w:rFonts w:ascii="Arial" w:eastAsiaTheme="majorEastAsia" w:hAnsi="Arial" w:cs="Arial"/>
          <w:color w:val="1F2937"/>
          <w:bdr w:val="single" w:sz="2" w:space="0" w:color="E5E7EB" w:frame="1"/>
        </w:rPr>
        <w:t>9</w:t>
      </w:r>
      <w:r w:rsidRPr="003B6985">
        <w:rPr>
          <w:rStyle w:val="Strong"/>
          <w:rFonts w:ascii="Arial" w:eastAsiaTheme="majorEastAsia" w:hAnsi="Arial" w:cs="Arial"/>
          <w:color w:val="1F2937"/>
          <w:bdr w:val="single" w:sz="2" w:space="0" w:color="E5E7EB" w:frame="1"/>
        </w:rPr>
        <w:t>-202</w:t>
      </w:r>
      <w:r w:rsidR="00A723D6">
        <w:rPr>
          <w:rStyle w:val="Strong"/>
          <w:rFonts w:ascii="Arial" w:eastAsiaTheme="majorEastAsia" w:hAnsi="Arial" w:cs="Arial"/>
          <w:color w:val="1F2937"/>
          <w:bdr w:val="single" w:sz="2" w:space="0" w:color="E5E7EB" w:frame="1"/>
        </w:rPr>
        <w:t>4</w:t>
      </w:r>
      <w:r w:rsidRPr="003B6985">
        <w:rPr>
          <w:rStyle w:val="Strong"/>
          <w:rFonts w:ascii="Arial" w:eastAsiaTheme="majorEastAsia" w:hAnsi="Arial" w:cs="Arial"/>
          <w:color w:val="1F2937"/>
          <w:bdr w:val="single" w:sz="2" w:space="0" w:color="E5E7EB" w:frame="1"/>
        </w:rPr>
        <w:t xml:space="preserve"> at 4:30 pm </w:t>
      </w:r>
    </w:p>
    <w:p w14:paraId="429FD1D8" w14:textId="77777777" w:rsidR="0087466F" w:rsidRPr="003313C1" w:rsidRDefault="0087466F"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p>
    <w:p w14:paraId="08421B45" w14:textId="77777777" w:rsidR="0087466F" w:rsidRDefault="0087466F" w:rsidP="00C903AD">
      <w:pPr>
        <w:pStyle w:val="NormalWeb"/>
        <w:numPr>
          <w:ilvl w:val="0"/>
          <w:numId w:val="1"/>
        </w:numPr>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Pr>
        <w:t>Please write the tender</w:t>
      </w:r>
      <w:r>
        <w:rPr>
          <w:rStyle w:val="Strong"/>
          <w:rFonts w:ascii="Arial" w:eastAsiaTheme="majorEastAsia" w:hAnsi="Arial" w:cs="Arial"/>
          <w:color w:val="1F2937"/>
          <w:bdr w:val="single" w:sz="2" w:space="0" w:color="E5E7EB" w:frame="1"/>
        </w:rPr>
        <w:t xml:space="preserve"> </w:t>
      </w:r>
      <w:r w:rsidRPr="000E34A3">
        <w:rPr>
          <w:rStyle w:val="Strong"/>
          <w:rFonts w:ascii="Arial" w:eastAsiaTheme="majorEastAsia" w:hAnsi="Arial" w:cs="Arial"/>
          <w:color w:val="1F2937"/>
          <w:bdr w:val="single" w:sz="2" w:space="0" w:color="E5E7EB" w:frame="1"/>
        </w:rPr>
        <w:t>number in the email subject field.</w:t>
      </w:r>
    </w:p>
    <w:p w14:paraId="623C1101" w14:textId="77777777" w:rsidR="00ED6801" w:rsidRDefault="00ED6801" w:rsidP="00C903AD"/>
    <w:p w14:paraId="396B3B87" w14:textId="77777777"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color w:val="1F2937"/>
          <w:bdr w:val="single" w:sz="2" w:space="0" w:color="E5E7EB" w:frame="1"/>
        </w:rPr>
      </w:pPr>
      <w:r w:rsidRPr="000E34A3">
        <w:rPr>
          <w:rStyle w:val="Strong"/>
          <w:rFonts w:ascii="Arial" w:eastAsiaTheme="majorEastAsia" w:hAnsi="Arial" w:cs="Arial"/>
          <w:color w:val="1F2937"/>
          <w:bdr w:val="single" w:sz="2" w:space="0" w:color="E5E7EB" w:frame="1"/>
        </w:rPr>
        <w:t>The applicant is required to:</w:t>
      </w:r>
    </w:p>
    <w:p w14:paraId="61D773B2" w14:textId="191F73BC"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Pr>
          <w:rStyle w:val="Strong"/>
          <w:rFonts w:ascii="Arial" w:eastAsiaTheme="majorEastAsia" w:hAnsi="Arial" w:cs="Arial"/>
          <w:color w:val="1F2937"/>
          <w:bdr w:val="single" w:sz="2" w:space="0" w:color="E5E7EB" w:frame="1"/>
        </w:rPr>
        <w:t>1- Submit</w:t>
      </w:r>
      <w:r w:rsidRPr="000E34A3">
        <w:rPr>
          <w:rStyle w:val="Strong"/>
          <w:rFonts w:ascii="Arial" w:eastAsiaTheme="majorEastAsia" w:hAnsi="Arial" w:cs="Arial"/>
          <w:color w:val="1F2937"/>
          <w:bdr w:val="single" w:sz="2" w:space="0" w:color="E5E7EB" w:frame="1"/>
        </w:rPr>
        <w:t xml:space="preserve"> offers in </w:t>
      </w:r>
      <w:r w:rsidR="00CD23A7">
        <w:rPr>
          <w:rStyle w:val="Strong"/>
          <w:rFonts w:ascii="Arial" w:eastAsiaTheme="majorEastAsia" w:hAnsi="Arial" w:cs="Arial"/>
          <w:color w:val="1F2937"/>
          <w:bdr w:val="single" w:sz="2" w:space="0" w:color="E5E7EB" w:frame="1"/>
        </w:rPr>
        <w:t>IQD Iraqi Dinar</w:t>
      </w:r>
      <w:r w:rsidRPr="000E34A3">
        <w:rPr>
          <w:rStyle w:val="Strong"/>
          <w:rFonts w:ascii="Arial" w:eastAsiaTheme="majorEastAsia" w:hAnsi="Arial" w:cs="Arial"/>
          <w:color w:val="1F2937"/>
          <w:bdr w:val="single" w:sz="2" w:space="0" w:color="E5E7EB" w:frame="1"/>
        </w:rPr>
        <w:t>.</w:t>
      </w:r>
    </w:p>
    <w:p w14:paraId="217E62B6" w14:textId="70067E94"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tl/>
        </w:rPr>
        <w:t xml:space="preserve"> </w:t>
      </w:r>
      <w:r>
        <w:rPr>
          <w:rStyle w:val="Strong"/>
          <w:rFonts w:ascii="Arial" w:eastAsiaTheme="majorEastAsia" w:hAnsi="Arial" w:cs="Arial"/>
          <w:color w:val="1F2937"/>
          <w:bdr w:val="single" w:sz="2" w:space="0" w:color="E5E7EB" w:frame="1"/>
        </w:rPr>
        <w:t xml:space="preserve">2- </w:t>
      </w:r>
      <w:r w:rsidRPr="000E34A3">
        <w:rPr>
          <w:rStyle w:val="Strong"/>
          <w:rFonts w:ascii="Arial" w:eastAsiaTheme="majorEastAsia" w:hAnsi="Arial" w:cs="Arial"/>
          <w:color w:val="1F2937"/>
          <w:bdr w:val="single" w:sz="2" w:space="0" w:color="E5E7EB" w:frame="1"/>
        </w:rPr>
        <w:t xml:space="preserve">Submit the tender via </w:t>
      </w:r>
      <w:r>
        <w:rPr>
          <w:rStyle w:val="Strong"/>
          <w:rFonts w:ascii="Arial" w:eastAsiaTheme="majorEastAsia" w:hAnsi="Arial" w:cs="Arial"/>
          <w:color w:val="1F2937"/>
          <w:bdr w:val="single" w:sz="2" w:space="0" w:color="E5E7EB" w:frame="1"/>
        </w:rPr>
        <w:t xml:space="preserve">the </w:t>
      </w:r>
      <w:r w:rsidRPr="000E34A3">
        <w:rPr>
          <w:rStyle w:val="Strong"/>
          <w:rFonts w:ascii="Arial" w:eastAsiaTheme="majorEastAsia" w:hAnsi="Arial" w:cs="Arial"/>
          <w:color w:val="1F2937"/>
          <w:bdr w:val="single" w:sz="2" w:space="0" w:color="E5E7EB" w:frame="1"/>
        </w:rPr>
        <w:t>email above.</w:t>
      </w:r>
    </w:p>
    <w:p w14:paraId="089D9AF1" w14:textId="77777777"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tl/>
        </w:rPr>
        <w:t xml:space="preserve"> </w:t>
      </w:r>
      <w:r>
        <w:rPr>
          <w:rStyle w:val="Strong"/>
          <w:rFonts w:ascii="Arial" w:eastAsiaTheme="majorEastAsia" w:hAnsi="Arial" w:cs="Arial"/>
          <w:color w:val="1F2937"/>
          <w:bdr w:val="single" w:sz="2" w:space="0" w:color="E5E7EB" w:frame="1"/>
        </w:rPr>
        <w:t xml:space="preserve">3- </w:t>
      </w:r>
      <w:r w:rsidRPr="000E34A3">
        <w:rPr>
          <w:rStyle w:val="Strong"/>
          <w:rFonts w:ascii="Arial" w:eastAsiaTheme="majorEastAsia" w:hAnsi="Arial" w:cs="Arial"/>
          <w:color w:val="1F2937"/>
          <w:bdr w:val="single" w:sz="2" w:space="0" w:color="E5E7EB" w:frame="1"/>
        </w:rPr>
        <w:t>The applicant must s</w:t>
      </w:r>
      <w:r>
        <w:rPr>
          <w:rStyle w:val="Strong"/>
          <w:rFonts w:ascii="Arial" w:eastAsiaTheme="majorEastAsia" w:hAnsi="Arial" w:cs="Arial"/>
          <w:color w:val="1F2937"/>
          <w:bdr w:val="single" w:sz="2" w:space="0" w:color="E5E7EB" w:frame="1"/>
        </w:rPr>
        <w:t>ubmit a signed and stamped bid</w:t>
      </w:r>
      <w:r w:rsidRPr="000E34A3">
        <w:rPr>
          <w:rStyle w:val="Strong"/>
          <w:rFonts w:ascii="Arial" w:eastAsiaTheme="majorEastAsia" w:hAnsi="Arial" w:cs="Arial"/>
          <w:color w:val="1F2937"/>
          <w:bdr w:val="single" w:sz="2" w:space="0" w:color="E5E7EB" w:frame="1"/>
        </w:rPr>
        <w:t>.</w:t>
      </w:r>
    </w:p>
    <w:p w14:paraId="214DB338" w14:textId="77777777"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tl/>
        </w:rPr>
        <w:t xml:space="preserve"> </w:t>
      </w:r>
      <w:r>
        <w:rPr>
          <w:rStyle w:val="Strong"/>
          <w:rFonts w:ascii="Arial" w:eastAsiaTheme="majorEastAsia" w:hAnsi="Arial" w:cs="Arial"/>
          <w:color w:val="1F2937"/>
          <w:bdr w:val="single" w:sz="2" w:space="0" w:color="E5E7EB" w:frame="1"/>
        </w:rPr>
        <w:t xml:space="preserve">4- </w:t>
      </w:r>
      <w:r w:rsidRPr="000E34A3">
        <w:rPr>
          <w:rStyle w:val="Strong"/>
          <w:rFonts w:ascii="Arial" w:eastAsiaTheme="majorEastAsia" w:hAnsi="Arial" w:cs="Arial"/>
          <w:color w:val="1F2937"/>
          <w:bdr w:val="single" w:sz="2" w:space="0" w:color="E5E7EB" w:frame="1"/>
        </w:rPr>
        <w:t xml:space="preserve">Applicants must sign </w:t>
      </w:r>
      <w:r>
        <w:rPr>
          <w:rStyle w:val="Strong"/>
          <w:rFonts w:ascii="Arial" w:eastAsiaTheme="majorEastAsia" w:hAnsi="Arial" w:cs="Arial"/>
          <w:color w:val="1F2937"/>
          <w:bdr w:val="single" w:sz="2" w:space="0" w:color="E5E7EB" w:frame="1"/>
        </w:rPr>
        <w:t xml:space="preserve">and stamp </w:t>
      </w:r>
      <w:r w:rsidRPr="000E34A3">
        <w:rPr>
          <w:rStyle w:val="Strong"/>
          <w:rFonts w:ascii="Arial" w:eastAsiaTheme="majorEastAsia" w:hAnsi="Arial" w:cs="Arial"/>
          <w:color w:val="1F2937"/>
          <w:bdr w:val="single" w:sz="2" w:space="0" w:color="E5E7EB" w:frame="1"/>
        </w:rPr>
        <w:t>code of conduct attached to the tender papers</w:t>
      </w:r>
    </w:p>
    <w:p w14:paraId="3CE13081" w14:textId="77777777"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tl/>
        </w:rPr>
        <w:t xml:space="preserve"> </w:t>
      </w:r>
      <w:r>
        <w:rPr>
          <w:rStyle w:val="Strong"/>
          <w:rFonts w:ascii="Arial" w:eastAsiaTheme="majorEastAsia" w:hAnsi="Arial" w:cs="Arial"/>
          <w:color w:val="1F2937"/>
          <w:bdr w:val="single" w:sz="2" w:space="0" w:color="E5E7EB" w:frame="1"/>
        </w:rPr>
        <w:t>5- Attachments</w:t>
      </w:r>
      <w:r w:rsidRPr="000E34A3">
        <w:rPr>
          <w:rStyle w:val="Strong"/>
          <w:rFonts w:ascii="Arial" w:eastAsiaTheme="majorEastAsia" w:hAnsi="Arial" w:cs="Arial"/>
          <w:color w:val="1F2937"/>
          <w:bdr w:val="single" w:sz="2" w:space="0" w:color="E5E7EB" w:frame="1"/>
        </w:rPr>
        <w:t>:</w:t>
      </w:r>
    </w:p>
    <w:p w14:paraId="260E9171" w14:textId="349FE829"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tl/>
        </w:rPr>
        <w:lastRenderedPageBreak/>
        <w:t xml:space="preserve">- </w:t>
      </w:r>
      <w:r w:rsidRPr="000E34A3">
        <w:rPr>
          <w:rStyle w:val="Strong"/>
          <w:rFonts w:ascii="Arial" w:eastAsiaTheme="majorEastAsia" w:hAnsi="Arial" w:cs="Arial"/>
          <w:color w:val="1F2937"/>
          <w:bdr w:val="single" w:sz="2" w:space="0" w:color="E5E7EB" w:frame="1"/>
        </w:rPr>
        <w:t>Certificate of</w:t>
      </w:r>
      <w:r>
        <w:rPr>
          <w:rStyle w:val="Strong"/>
          <w:rFonts w:ascii="Arial" w:eastAsiaTheme="majorEastAsia" w:hAnsi="Arial" w:cs="Arial"/>
          <w:color w:val="1F2937"/>
          <w:bdr w:val="single" w:sz="2" w:space="0" w:color="E5E7EB" w:frame="1"/>
        </w:rPr>
        <w:t xml:space="preserve"> </w:t>
      </w:r>
      <w:r w:rsidRPr="000E34A3">
        <w:rPr>
          <w:rStyle w:val="Strong"/>
          <w:rFonts w:ascii="Arial" w:eastAsiaTheme="majorEastAsia" w:hAnsi="Arial" w:cs="Arial"/>
          <w:color w:val="1F2937"/>
          <w:bdr w:val="single" w:sz="2" w:space="0" w:color="E5E7EB" w:frame="1"/>
        </w:rPr>
        <w:t>company establishment (licensed by the Iraqi government and the Kurdistan Regional Government).</w:t>
      </w:r>
    </w:p>
    <w:p w14:paraId="17EE67F5" w14:textId="77777777"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sidRPr="000E34A3">
        <w:rPr>
          <w:rStyle w:val="Strong"/>
          <w:rFonts w:ascii="Arial" w:eastAsiaTheme="majorEastAsia" w:hAnsi="Arial" w:cs="Arial"/>
          <w:color w:val="1F2937"/>
          <w:bdr w:val="single" w:sz="2" w:space="0" w:color="E5E7EB" w:frame="1"/>
          <w:rtl/>
        </w:rPr>
        <w:t xml:space="preserve">- </w:t>
      </w:r>
      <w:r>
        <w:rPr>
          <w:rStyle w:val="Strong"/>
          <w:rFonts w:ascii="Arial" w:eastAsiaTheme="majorEastAsia" w:hAnsi="Arial" w:cs="Arial"/>
          <w:color w:val="1F2937"/>
          <w:bdr w:val="single" w:sz="2" w:space="0" w:color="E5E7EB" w:frame="1"/>
        </w:rPr>
        <w:t xml:space="preserve"> Previous Experiences</w:t>
      </w:r>
      <w:r w:rsidRPr="000E34A3">
        <w:rPr>
          <w:rStyle w:val="Strong"/>
          <w:rFonts w:ascii="Arial" w:eastAsiaTheme="majorEastAsia" w:hAnsi="Arial" w:cs="Arial"/>
          <w:color w:val="1F2937"/>
          <w:bdr w:val="single" w:sz="2" w:space="0" w:color="E5E7EB" w:frame="1"/>
        </w:rPr>
        <w:t xml:space="preserve"> / </w:t>
      </w:r>
      <w:r>
        <w:rPr>
          <w:rStyle w:val="Strong"/>
          <w:rFonts w:ascii="Arial" w:eastAsiaTheme="majorEastAsia" w:hAnsi="Arial" w:cs="Arial"/>
          <w:color w:val="1F2937"/>
          <w:bdr w:val="single" w:sz="2" w:space="0" w:color="E5E7EB" w:frame="1"/>
        </w:rPr>
        <w:t>C</w:t>
      </w:r>
      <w:r w:rsidRPr="000E34A3">
        <w:rPr>
          <w:rStyle w:val="Strong"/>
          <w:rFonts w:ascii="Arial" w:eastAsiaTheme="majorEastAsia" w:hAnsi="Arial" w:cs="Arial"/>
          <w:color w:val="1F2937"/>
          <w:bdr w:val="single" w:sz="2" w:space="0" w:color="E5E7EB" w:frame="1"/>
        </w:rPr>
        <w:t>ompany</w:t>
      </w:r>
      <w:r>
        <w:rPr>
          <w:rStyle w:val="Strong"/>
          <w:rFonts w:ascii="Arial" w:eastAsiaTheme="majorEastAsia" w:hAnsi="Arial" w:cs="Arial"/>
          <w:color w:val="1F2937"/>
          <w:bdr w:val="single" w:sz="2" w:space="0" w:color="E5E7EB" w:frame="1"/>
        </w:rPr>
        <w:t xml:space="preserve"> p</w:t>
      </w:r>
      <w:r w:rsidRPr="000E34A3">
        <w:rPr>
          <w:rStyle w:val="Strong"/>
          <w:rFonts w:ascii="Arial" w:eastAsiaTheme="majorEastAsia" w:hAnsi="Arial" w:cs="Arial"/>
          <w:color w:val="1F2937"/>
          <w:bdr w:val="single" w:sz="2" w:space="0" w:color="E5E7EB" w:frame="1"/>
        </w:rPr>
        <w:t>rofile.</w:t>
      </w:r>
    </w:p>
    <w:p w14:paraId="3016D58E" w14:textId="77777777" w:rsidR="00A723D6" w:rsidRPr="000E34A3"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b w:val="0"/>
          <w:bCs w:val="0"/>
          <w:color w:val="1F2937"/>
          <w:bdr w:val="single" w:sz="2" w:space="0" w:color="E5E7EB" w:frame="1"/>
        </w:rPr>
      </w:pPr>
      <w:r>
        <w:rPr>
          <w:rStyle w:val="Strong"/>
          <w:rFonts w:ascii="Arial" w:eastAsiaTheme="majorEastAsia" w:hAnsi="Arial" w:cs="Arial" w:hint="cs"/>
          <w:color w:val="1F2937"/>
          <w:bdr w:val="single" w:sz="2" w:space="0" w:color="E5E7EB" w:frame="1"/>
          <w:rtl/>
        </w:rPr>
        <w:t xml:space="preserve"> </w:t>
      </w:r>
      <w:r w:rsidRPr="000E34A3">
        <w:rPr>
          <w:rStyle w:val="Strong"/>
          <w:rFonts w:ascii="Arial" w:eastAsiaTheme="majorEastAsia" w:hAnsi="Arial" w:cs="Arial"/>
          <w:color w:val="1F2937"/>
          <w:bdr w:val="single" w:sz="2" w:space="0" w:color="E5E7EB" w:frame="1"/>
          <w:rtl/>
        </w:rPr>
        <w:t xml:space="preserve">- </w:t>
      </w:r>
      <w:r>
        <w:rPr>
          <w:rStyle w:val="Strong"/>
          <w:rFonts w:ascii="Arial" w:eastAsiaTheme="majorEastAsia" w:hAnsi="Arial" w:cs="Arial"/>
          <w:color w:val="1F2937"/>
          <w:bdr w:val="single" w:sz="2" w:space="0" w:color="E5E7EB" w:frame="1"/>
        </w:rPr>
        <w:t xml:space="preserve">Valid ID </w:t>
      </w:r>
      <w:r w:rsidRPr="000E34A3">
        <w:rPr>
          <w:rStyle w:val="Strong"/>
          <w:rFonts w:ascii="Arial" w:eastAsiaTheme="majorEastAsia" w:hAnsi="Arial" w:cs="Arial"/>
          <w:color w:val="1F2937"/>
          <w:bdr w:val="single" w:sz="2" w:space="0" w:color="E5E7EB" w:frame="1"/>
        </w:rPr>
        <w:t>of the company's director</w:t>
      </w:r>
      <w:r>
        <w:rPr>
          <w:rStyle w:val="Strong"/>
          <w:rFonts w:ascii="Arial" w:eastAsiaTheme="majorEastAsia" w:hAnsi="Arial" w:cs="Arial"/>
          <w:color w:val="1F2937"/>
          <w:bdr w:val="single" w:sz="2" w:space="0" w:color="E5E7EB" w:frame="1"/>
        </w:rPr>
        <w:t>.</w:t>
      </w:r>
    </w:p>
    <w:p w14:paraId="35652D47" w14:textId="77777777" w:rsidR="00ED6801" w:rsidRDefault="00ED6801" w:rsidP="00C903AD"/>
    <w:p w14:paraId="417EB4BF" w14:textId="77777777" w:rsidR="00A723D6" w:rsidRPr="0096703F"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eastAsiaTheme="majorEastAsia"/>
          <w:bdr w:val="single" w:sz="2" w:space="0" w:color="E5E7EB" w:frame="1"/>
          <w:rtl/>
        </w:rPr>
      </w:pPr>
      <w:r w:rsidRPr="0096703F">
        <w:rPr>
          <w:rStyle w:val="Strong"/>
          <w:rFonts w:ascii="Arial" w:eastAsiaTheme="majorEastAsia" w:hAnsi="Arial" w:cs="Arial"/>
          <w:color w:val="1F2937"/>
          <w:bdr w:val="single" w:sz="2" w:space="0" w:color="E5E7EB" w:frame="1"/>
        </w:rPr>
        <w:t>Important Note:</w:t>
      </w:r>
    </w:p>
    <w:p w14:paraId="34E8DA9B" w14:textId="77777777" w:rsidR="00A723D6" w:rsidRPr="0096703F" w:rsidRDefault="00A723D6" w:rsidP="00C903AD">
      <w:pPr>
        <w:pStyle w:val="NormalWeb"/>
        <w:numPr>
          <w:ilvl w:val="0"/>
          <w:numId w:val="2"/>
        </w:numPr>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color w:val="1F2937"/>
          <w:bdr w:val="single" w:sz="2" w:space="0" w:color="E5E7EB" w:frame="1"/>
        </w:rPr>
      </w:pPr>
      <w:r w:rsidRPr="0096703F">
        <w:rPr>
          <w:rStyle w:val="Strong"/>
          <w:rFonts w:ascii="Arial" w:eastAsiaTheme="majorEastAsia" w:hAnsi="Arial" w:cs="Arial"/>
          <w:color w:val="1F2937"/>
          <w:bdr w:val="single" w:sz="2" w:space="0" w:color="E5E7EB" w:frame="1"/>
        </w:rPr>
        <w:t xml:space="preserve">KOHRW has the right to accept or reject any tender unless the documents are </w:t>
      </w:r>
      <w:r>
        <w:rPr>
          <w:rStyle w:val="Strong"/>
          <w:rFonts w:ascii="Arial" w:eastAsiaTheme="majorEastAsia" w:hAnsi="Arial" w:cs="Arial"/>
          <w:color w:val="1F2937"/>
          <w:bdr w:val="single" w:sz="2" w:space="0" w:color="E5E7EB" w:frame="1"/>
        </w:rPr>
        <w:t xml:space="preserve">not </w:t>
      </w:r>
      <w:r w:rsidRPr="0096703F">
        <w:rPr>
          <w:rStyle w:val="Strong"/>
          <w:rFonts w:ascii="Arial" w:eastAsiaTheme="majorEastAsia" w:hAnsi="Arial" w:cs="Arial"/>
          <w:color w:val="1F2937"/>
          <w:bdr w:val="single" w:sz="2" w:space="0" w:color="E5E7EB" w:frame="1"/>
        </w:rPr>
        <w:t>complete.</w:t>
      </w:r>
    </w:p>
    <w:p w14:paraId="64173044" w14:textId="77777777" w:rsidR="00A723D6" w:rsidRPr="0096703F" w:rsidRDefault="00A723D6" w:rsidP="00C903AD">
      <w:pPr>
        <w:pStyle w:val="NormalWeb"/>
        <w:numPr>
          <w:ilvl w:val="0"/>
          <w:numId w:val="2"/>
        </w:numPr>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color w:val="1F2937"/>
          <w:bdr w:val="single" w:sz="2" w:space="0" w:color="E5E7EB" w:frame="1"/>
        </w:rPr>
      </w:pPr>
      <w:r w:rsidRPr="0096703F">
        <w:rPr>
          <w:rStyle w:val="Strong"/>
          <w:rFonts w:ascii="Arial" w:eastAsiaTheme="majorEastAsia" w:hAnsi="Arial" w:cs="Arial"/>
          <w:color w:val="1F2937"/>
          <w:bdr w:val="single" w:sz="2" w:space="0" w:color="E5E7EB" w:frame="1"/>
        </w:rPr>
        <w:t xml:space="preserve">Any tender sent after the </w:t>
      </w:r>
      <w:r>
        <w:rPr>
          <w:rStyle w:val="Strong"/>
          <w:rFonts w:ascii="Arial" w:eastAsiaTheme="majorEastAsia" w:hAnsi="Arial" w:cs="Arial"/>
          <w:color w:val="1F2937"/>
          <w:bdr w:val="single" w:sz="2" w:space="0" w:color="E5E7EB" w:frame="1"/>
        </w:rPr>
        <w:t>deadline</w:t>
      </w:r>
      <w:r w:rsidRPr="0096703F">
        <w:rPr>
          <w:rStyle w:val="Strong"/>
          <w:rFonts w:ascii="Arial" w:eastAsiaTheme="majorEastAsia" w:hAnsi="Arial" w:cs="Arial"/>
          <w:color w:val="1F2937"/>
          <w:bdr w:val="single" w:sz="2" w:space="0" w:color="E5E7EB" w:frame="1"/>
        </w:rPr>
        <w:t xml:space="preserve"> above </w:t>
      </w:r>
      <w:r>
        <w:rPr>
          <w:rStyle w:val="Strong"/>
          <w:rFonts w:ascii="Arial" w:eastAsiaTheme="majorEastAsia" w:hAnsi="Arial" w:cs="Arial"/>
          <w:color w:val="1F2937"/>
          <w:bdr w:val="single" w:sz="2" w:space="0" w:color="E5E7EB" w:frame="1"/>
        </w:rPr>
        <w:t>will</w:t>
      </w:r>
      <w:r w:rsidRPr="0096703F">
        <w:rPr>
          <w:rStyle w:val="Strong"/>
          <w:rFonts w:ascii="Arial" w:eastAsiaTheme="majorEastAsia" w:hAnsi="Arial" w:cs="Arial"/>
          <w:color w:val="1F2937"/>
          <w:bdr w:val="single" w:sz="2" w:space="0" w:color="E5E7EB" w:frame="1"/>
        </w:rPr>
        <w:t xml:space="preserve"> not be acceptable.</w:t>
      </w:r>
    </w:p>
    <w:p w14:paraId="66EDE6A2" w14:textId="77777777" w:rsidR="00A723D6" w:rsidRPr="0096703F" w:rsidRDefault="00A723D6" w:rsidP="00C903AD">
      <w:pPr>
        <w:pStyle w:val="NormalWeb"/>
        <w:numPr>
          <w:ilvl w:val="0"/>
          <w:numId w:val="2"/>
        </w:numPr>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color w:val="1F2937"/>
          <w:bdr w:val="single" w:sz="2" w:space="0" w:color="E5E7EB" w:frame="1"/>
        </w:rPr>
      </w:pPr>
      <w:r>
        <w:rPr>
          <w:rStyle w:val="Strong"/>
          <w:rFonts w:ascii="Arial" w:eastAsiaTheme="majorEastAsia" w:hAnsi="Arial" w:cs="Arial"/>
          <w:color w:val="1F2937"/>
          <w:bdr w:val="single" w:sz="2" w:space="0" w:color="E5E7EB" w:frame="1"/>
        </w:rPr>
        <w:t>Submitted b</w:t>
      </w:r>
      <w:r w:rsidRPr="0096703F">
        <w:rPr>
          <w:rStyle w:val="Strong"/>
          <w:rFonts w:ascii="Arial" w:eastAsiaTheme="majorEastAsia" w:hAnsi="Arial" w:cs="Arial"/>
          <w:color w:val="1F2937"/>
          <w:bdr w:val="single" w:sz="2" w:space="0" w:color="E5E7EB" w:frame="1"/>
        </w:rPr>
        <w:t>ids will be rejected in any</w:t>
      </w:r>
      <w:r w:rsidRPr="00367027">
        <w:rPr>
          <w:rStyle w:val="Strong"/>
          <w:rFonts w:ascii="Arial" w:eastAsiaTheme="majorEastAsia" w:hAnsi="Arial" w:cs="Arial"/>
          <w:color w:val="1F2937"/>
          <w:bdr w:val="single" w:sz="2" w:space="0" w:color="E5E7EB" w:frame="1"/>
        </w:rPr>
        <w:t xml:space="preserve"> </w:t>
      </w:r>
      <w:r w:rsidRPr="0096703F">
        <w:rPr>
          <w:rStyle w:val="Strong"/>
          <w:rFonts w:ascii="Arial" w:eastAsiaTheme="majorEastAsia" w:hAnsi="Arial" w:cs="Arial"/>
          <w:color w:val="1F2937"/>
          <w:bdr w:val="single" w:sz="2" w:space="0" w:color="E5E7EB" w:frame="1"/>
        </w:rPr>
        <w:t>other way than th</w:t>
      </w:r>
      <w:r>
        <w:rPr>
          <w:rStyle w:val="Strong"/>
          <w:rFonts w:ascii="Arial" w:eastAsiaTheme="majorEastAsia" w:hAnsi="Arial" w:cs="Arial"/>
          <w:color w:val="1F2937"/>
          <w:bdr w:val="single" w:sz="2" w:space="0" w:color="E5E7EB" w:frame="1"/>
        </w:rPr>
        <w:t>e</w:t>
      </w:r>
      <w:r w:rsidRPr="0096703F">
        <w:rPr>
          <w:rStyle w:val="Strong"/>
          <w:rFonts w:ascii="Arial" w:eastAsiaTheme="majorEastAsia" w:hAnsi="Arial" w:cs="Arial"/>
          <w:color w:val="1F2937"/>
          <w:bdr w:val="single" w:sz="2" w:space="0" w:color="E5E7EB" w:frame="1"/>
        </w:rPr>
        <w:t xml:space="preserve"> mentioned in the tender documents</w:t>
      </w:r>
      <w:r>
        <w:rPr>
          <w:rStyle w:val="Strong"/>
          <w:rFonts w:ascii="Arial" w:eastAsiaTheme="majorEastAsia" w:hAnsi="Arial" w:cs="Arial"/>
          <w:color w:val="1F2937"/>
          <w:bdr w:val="single" w:sz="2" w:space="0" w:color="E5E7EB" w:frame="1"/>
        </w:rPr>
        <w:t xml:space="preserve"> above</w:t>
      </w:r>
      <w:r w:rsidRPr="0096703F">
        <w:rPr>
          <w:rStyle w:val="Strong"/>
          <w:rFonts w:ascii="Arial" w:eastAsiaTheme="majorEastAsia" w:hAnsi="Arial" w:cs="Arial"/>
          <w:color w:val="1F2937"/>
          <w:bdr w:val="single" w:sz="2" w:space="0" w:color="E5E7EB" w:frame="1"/>
        </w:rPr>
        <w:t>.</w:t>
      </w:r>
    </w:p>
    <w:p w14:paraId="0B3AB4A0" w14:textId="77777777" w:rsidR="00ED6801" w:rsidRDefault="00ED6801" w:rsidP="00C903AD"/>
    <w:p w14:paraId="32F72624" w14:textId="77777777" w:rsidR="00A723D6" w:rsidRPr="0096703F"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color w:val="1F2937"/>
          <w:bdr w:val="single" w:sz="2" w:space="0" w:color="E5E7EB" w:frame="1"/>
        </w:rPr>
      </w:pPr>
      <w:r w:rsidRPr="0096703F">
        <w:rPr>
          <w:rStyle w:val="Strong"/>
          <w:rFonts w:ascii="Arial" w:eastAsiaTheme="majorEastAsia" w:hAnsi="Arial" w:cs="Arial"/>
          <w:color w:val="1F2937"/>
          <w:bdr w:val="single" w:sz="2" w:space="0" w:color="E5E7EB" w:frame="1"/>
        </w:rPr>
        <w:t>For information and inquiries please contact us at:</w:t>
      </w:r>
    </w:p>
    <w:p w14:paraId="4E7F0C18" w14:textId="4727E803" w:rsidR="00A723D6" w:rsidRPr="0096703F"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Style w:val="Strong"/>
          <w:rFonts w:ascii="Arial" w:eastAsiaTheme="majorEastAsia" w:hAnsi="Arial" w:cs="Arial"/>
          <w:color w:val="1F2937"/>
          <w:bdr w:val="single" w:sz="2" w:space="0" w:color="E5E7EB" w:frame="1"/>
        </w:rPr>
      </w:pPr>
      <w:r w:rsidRPr="0096703F">
        <w:rPr>
          <w:rStyle w:val="Strong"/>
          <w:rFonts w:ascii="Arial" w:eastAsiaTheme="majorEastAsia" w:hAnsi="Arial" w:cs="Arial"/>
          <w:color w:val="1F2937"/>
          <w:bdr w:val="single" w:sz="2" w:space="0" w:color="E5E7EB" w:frame="1"/>
        </w:rPr>
        <w:t xml:space="preserve">Email: </w:t>
      </w:r>
      <w:hyperlink r:id="rId6" w:history="1">
        <w:r w:rsidRPr="0087466F">
          <w:rPr>
            <w:rStyle w:val="Strong"/>
            <w:rFonts w:ascii="Arial" w:eastAsiaTheme="majorEastAsia" w:hAnsi="Arial" w:cs="Arial"/>
            <w:color w:val="1F2937"/>
            <w:bdr w:val="single" w:sz="2" w:space="0" w:color="E5E7EB" w:frame="1"/>
          </w:rPr>
          <w:t>tenders@kohrw.org</w:t>
        </w:r>
      </w:hyperlink>
    </w:p>
    <w:p w14:paraId="23D4BA2D" w14:textId="7CC8915E" w:rsidR="00A723D6" w:rsidRPr="00CD6F35" w:rsidRDefault="00A723D6" w:rsidP="00C903AD">
      <w:pPr>
        <w:pStyle w:val="NormalWeb"/>
        <w:pBdr>
          <w:top w:val="single" w:sz="2" w:space="0" w:color="E5E7EB"/>
          <w:left w:val="single" w:sz="2" w:space="0" w:color="E5E7EB"/>
          <w:bottom w:val="single" w:sz="2" w:space="0" w:color="E5E7EB"/>
          <w:right w:val="single" w:sz="2" w:space="0" w:color="E5E7EB"/>
        </w:pBdr>
        <w:shd w:val="clear" w:color="auto" w:fill="FFFFFF"/>
        <w:spacing w:before="300" w:after="300"/>
        <w:rPr>
          <w:rFonts w:ascii="Arial" w:hAnsi="Arial" w:cs="Arial"/>
          <w:b/>
          <w:bCs/>
          <w:color w:val="1F2937"/>
          <w:bdr w:val="single" w:sz="2" w:space="0" w:color="E5E7EB" w:frame="1"/>
        </w:rPr>
      </w:pPr>
      <w:r w:rsidRPr="0096703F">
        <w:rPr>
          <w:rStyle w:val="Strong"/>
          <w:rFonts w:ascii="Arial" w:eastAsiaTheme="majorEastAsia" w:hAnsi="Arial" w:cs="Arial"/>
          <w:color w:val="1F2937"/>
          <w:bdr w:val="single" w:sz="2" w:space="0" w:color="E5E7EB" w:frame="1"/>
        </w:rPr>
        <w:t xml:space="preserve">Tel: </w:t>
      </w:r>
      <w:r w:rsidRPr="00A723D6">
        <w:rPr>
          <w:rStyle w:val="Strong"/>
          <w:rFonts w:ascii="Arial" w:eastAsiaTheme="majorEastAsia" w:hAnsi="Arial" w:cs="Arial"/>
          <w:color w:val="1F2937"/>
          <w:bdr w:val="single" w:sz="2" w:space="0" w:color="E5E7EB" w:frame="1"/>
        </w:rPr>
        <w:t>+964 751 519 0234</w:t>
      </w:r>
    </w:p>
    <w:sectPr w:rsidR="00A723D6" w:rsidRPr="00CD6F3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0F5035"/>
    <w:multiLevelType w:val="hybridMultilevel"/>
    <w:tmpl w:val="6BE6D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E11744"/>
    <w:multiLevelType w:val="hybridMultilevel"/>
    <w:tmpl w:val="1F36D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6684B89"/>
    <w:multiLevelType w:val="hybridMultilevel"/>
    <w:tmpl w:val="25A0B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4111AD9"/>
    <w:multiLevelType w:val="hybridMultilevel"/>
    <w:tmpl w:val="E460F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C4D0257"/>
    <w:multiLevelType w:val="hybridMultilevel"/>
    <w:tmpl w:val="036ECABA"/>
    <w:lvl w:ilvl="0" w:tplc="0409000F">
      <w:start w:val="1"/>
      <w:numFmt w:val="decimal"/>
      <w:lvlText w:val="%1."/>
      <w:lvlJc w:val="left"/>
      <w:pPr>
        <w:ind w:left="774" w:hanging="360"/>
      </w:p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num w:numId="1" w16cid:durableId="1628731123">
    <w:abstractNumId w:val="2"/>
  </w:num>
  <w:num w:numId="2" w16cid:durableId="872503385">
    <w:abstractNumId w:val="3"/>
  </w:num>
  <w:num w:numId="3" w16cid:durableId="1384716419">
    <w:abstractNumId w:val="1"/>
  </w:num>
  <w:num w:numId="4" w16cid:durableId="917322875">
    <w:abstractNumId w:val="4"/>
  </w:num>
  <w:num w:numId="5" w16cid:durableId="345135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3FB1"/>
    <w:rsid w:val="00203E3C"/>
    <w:rsid w:val="0037465F"/>
    <w:rsid w:val="0049610C"/>
    <w:rsid w:val="0087466F"/>
    <w:rsid w:val="009B4EF0"/>
    <w:rsid w:val="00A723D6"/>
    <w:rsid w:val="00A908FE"/>
    <w:rsid w:val="00B63FB1"/>
    <w:rsid w:val="00BA1D58"/>
    <w:rsid w:val="00C903AD"/>
    <w:rsid w:val="00CD23A7"/>
    <w:rsid w:val="00CD6F35"/>
    <w:rsid w:val="00E9172D"/>
    <w:rsid w:val="00ED6801"/>
    <w:rsid w:val="00FE12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3B248"/>
  <w15:chartTrackingRefBased/>
  <w15:docId w15:val="{4E0E84B7-3623-4A97-888E-A7B7AB8D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3F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63F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63F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63F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63F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63F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63F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63F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63F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3F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63F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63F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63F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63F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63F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63F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63F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63FB1"/>
    <w:rPr>
      <w:rFonts w:eastAsiaTheme="majorEastAsia" w:cstheme="majorBidi"/>
      <w:color w:val="272727" w:themeColor="text1" w:themeTint="D8"/>
    </w:rPr>
  </w:style>
  <w:style w:type="paragraph" w:styleId="Title">
    <w:name w:val="Title"/>
    <w:basedOn w:val="Normal"/>
    <w:next w:val="Normal"/>
    <w:link w:val="TitleChar"/>
    <w:uiPriority w:val="10"/>
    <w:qFormat/>
    <w:rsid w:val="00B63F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63F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63F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63F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63FB1"/>
    <w:pPr>
      <w:spacing w:before="160"/>
      <w:jc w:val="center"/>
    </w:pPr>
    <w:rPr>
      <w:i/>
      <w:iCs/>
      <w:color w:val="404040" w:themeColor="text1" w:themeTint="BF"/>
    </w:rPr>
  </w:style>
  <w:style w:type="character" w:customStyle="1" w:styleId="QuoteChar">
    <w:name w:val="Quote Char"/>
    <w:basedOn w:val="DefaultParagraphFont"/>
    <w:link w:val="Quote"/>
    <w:uiPriority w:val="29"/>
    <w:rsid w:val="00B63FB1"/>
    <w:rPr>
      <w:i/>
      <w:iCs/>
      <w:color w:val="404040" w:themeColor="text1" w:themeTint="BF"/>
    </w:rPr>
  </w:style>
  <w:style w:type="paragraph" w:styleId="ListParagraph">
    <w:name w:val="List Paragraph"/>
    <w:basedOn w:val="Normal"/>
    <w:uiPriority w:val="34"/>
    <w:qFormat/>
    <w:rsid w:val="00B63FB1"/>
    <w:pPr>
      <w:ind w:left="720"/>
      <w:contextualSpacing/>
    </w:pPr>
  </w:style>
  <w:style w:type="character" w:styleId="IntenseEmphasis">
    <w:name w:val="Intense Emphasis"/>
    <w:basedOn w:val="DefaultParagraphFont"/>
    <w:uiPriority w:val="21"/>
    <w:qFormat/>
    <w:rsid w:val="00B63FB1"/>
    <w:rPr>
      <w:i/>
      <w:iCs/>
      <w:color w:val="0F4761" w:themeColor="accent1" w:themeShade="BF"/>
    </w:rPr>
  </w:style>
  <w:style w:type="paragraph" w:styleId="IntenseQuote">
    <w:name w:val="Intense Quote"/>
    <w:basedOn w:val="Normal"/>
    <w:next w:val="Normal"/>
    <w:link w:val="IntenseQuoteChar"/>
    <w:uiPriority w:val="30"/>
    <w:qFormat/>
    <w:rsid w:val="00B63F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63FB1"/>
    <w:rPr>
      <w:i/>
      <w:iCs/>
      <w:color w:val="0F4761" w:themeColor="accent1" w:themeShade="BF"/>
    </w:rPr>
  </w:style>
  <w:style w:type="character" w:styleId="IntenseReference">
    <w:name w:val="Intense Reference"/>
    <w:basedOn w:val="DefaultParagraphFont"/>
    <w:uiPriority w:val="32"/>
    <w:qFormat/>
    <w:rsid w:val="00B63FB1"/>
    <w:rPr>
      <w:b/>
      <w:bCs/>
      <w:smallCaps/>
      <w:color w:val="0F4761" w:themeColor="accent1" w:themeShade="BF"/>
      <w:spacing w:val="5"/>
    </w:rPr>
  </w:style>
  <w:style w:type="character" w:styleId="Hyperlink">
    <w:name w:val="Hyperlink"/>
    <w:basedOn w:val="DefaultParagraphFont"/>
    <w:uiPriority w:val="99"/>
    <w:unhideWhenUsed/>
    <w:rsid w:val="00ED6801"/>
    <w:rPr>
      <w:color w:val="467886" w:themeColor="hyperlink"/>
      <w:u w:val="single"/>
    </w:rPr>
  </w:style>
  <w:style w:type="paragraph" w:styleId="NormalWeb">
    <w:name w:val="Normal (Web)"/>
    <w:basedOn w:val="Normal"/>
    <w:uiPriority w:val="99"/>
    <w:unhideWhenUsed/>
    <w:rsid w:val="009B4EF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9B4EF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nders@kohrw.org" TargetMode="External"/><Relationship Id="rId5" Type="http://schemas.openxmlformats.org/officeDocument/2006/relationships/hyperlink" Target="mailto:tenders@kohrw.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463</Words>
  <Characters>2641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Hawraz KOHRW</dc:creator>
  <cp:keywords/>
  <dc:description/>
  <cp:lastModifiedBy>Hawraz KOHRW</cp:lastModifiedBy>
  <cp:revision>2</cp:revision>
  <dcterms:created xsi:type="dcterms:W3CDTF">2024-09-02T10:07:00Z</dcterms:created>
  <dcterms:modified xsi:type="dcterms:W3CDTF">2024-09-02T10:07:00Z</dcterms:modified>
</cp:coreProperties>
</file>